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4B1" w:rsidRDefault="00DA35CB" w:rsidP="00BF1512">
      <w:pPr>
        <w:jc w:val="center"/>
        <w:rPr>
          <w:sz w:val="40"/>
        </w:rPr>
      </w:pPr>
      <w:r>
        <w:rPr>
          <w:noProof/>
          <w:sz w:val="40"/>
        </w:rPr>
        <w:drawing>
          <wp:inline distT="0" distB="0" distL="0" distR="0">
            <wp:extent cx="5569545" cy="7016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9545" cy="70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7EB3" w:rsidRPr="00BF1512" w:rsidRDefault="00715E4F" w:rsidP="00BF1512">
      <w:pPr>
        <w:jc w:val="center"/>
        <w:rPr>
          <w:sz w:val="40"/>
        </w:rPr>
      </w:pPr>
      <w:r>
        <w:rPr>
          <w:sz w:val="40"/>
        </w:rPr>
        <w:t>2</w:t>
      </w:r>
      <w:r w:rsidR="002474CA">
        <w:rPr>
          <w:sz w:val="40"/>
        </w:rPr>
        <w:t>-</w:t>
      </w:r>
      <w:r>
        <w:rPr>
          <w:sz w:val="40"/>
        </w:rPr>
        <w:t>1</w:t>
      </w:r>
      <w:r w:rsidR="006F1B98">
        <w:rPr>
          <w:sz w:val="40"/>
        </w:rPr>
        <w:t xml:space="preserve"> </w:t>
      </w:r>
      <w:r>
        <w:rPr>
          <w:sz w:val="40"/>
        </w:rPr>
        <w:t>Solving One-Step</w:t>
      </w:r>
      <w:r w:rsidR="00681A2D">
        <w:rPr>
          <w:sz w:val="40"/>
        </w:rPr>
        <w:t xml:space="preserve"> E</w:t>
      </w:r>
      <w:r w:rsidR="001C3F10">
        <w:rPr>
          <w:sz w:val="40"/>
        </w:rPr>
        <w:t>quations</w:t>
      </w:r>
    </w:p>
    <w:p w:rsidR="00CF7EB3" w:rsidRDefault="00CF7EB3" w:rsidP="00B660D2">
      <w:pPr>
        <w:pStyle w:val="ListParagraph"/>
        <w:rPr>
          <w:b/>
          <w:sz w:val="24"/>
        </w:rPr>
      </w:pPr>
    </w:p>
    <w:p w:rsidR="003B2D05" w:rsidRPr="003B2D05" w:rsidRDefault="00B660D2" w:rsidP="003B2D05">
      <w:pPr>
        <w:jc w:val="center"/>
        <w:rPr>
          <w:sz w:val="24"/>
        </w:rPr>
      </w:pPr>
      <w:r w:rsidRPr="003B2D05">
        <w:rPr>
          <w:b/>
          <w:sz w:val="24"/>
        </w:rPr>
        <w:t xml:space="preserve">DISCLAIMER: </w:t>
      </w:r>
      <w:r w:rsidRPr="003B2D05">
        <w:rPr>
          <w:sz w:val="24"/>
        </w:rPr>
        <w:t xml:space="preserve">These resources are not created or maintained by </w:t>
      </w:r>
      <w:hyperlink r:id="rId9" w:history="1">
        <w:r w:rsidR="00DA35CB" w:rsidRPr="00DA35CB">
          <w:rPr>
            <w:rStyle w:val="Hyperlink"/>
            <w:sz w:val="24"/>
          </w:rPr>
          <w:t>Algebra</w:t>
        </w:r>
        <w:r w:rsidR="00715E4F">
          <w:rPr>
            <w:rStyle w:val="Hyperlink"/>
            <w:sz w:val="24"/>
          </w:rPr>
          <w:t>1</w:t>
        </w:r>
        <w:r w:rsidRPr="00DA35CB">
          <w:rPr>
            <w:rStyle w:val="Hyperlink"/>
            <w:sz w:val="24"/>
          </w:rPr>
          <w:t>Coach.com</w:t>
        </w:r>
      </w:hyperlink>
      <w:r w:rsidRPr="003B2D05">
        <w:rPr>
          <w:sz w:val="24"/>
        </w:rPr>
        <w:t>. Links should always be verified before students are allowed to freely click on them.</w:t>
      </w:r>
    </w:p>
    <w:tbl>
      <w:tblPr>
        <w:tblStyle w:val="TableGrid"/>
        <w:tblW w:w="0" w:type="auto"/>
        <w:jc w:val="center"/>
        <w:tblBorders>
          <w:top w:val="thinThickSmallGap" w:sz="48" w:space="0" w:color="22C4B5"/>
          <w:left w:val="thinThickSmallGap" w:sz="48" w:space="0" w:color="22C4B5"/>
          <w:bottom w:val="thinThickSmallGap" w:sz="48" w:space="0" w:color="22C4B5"/>
          <w:right w:val="thinThickSmallGap" w:sz="48" w:space="0" w:color="22C4B5"/>
        </w:tblBorders>
        <w:tblLayout w:type="fixed"/>
        <w:tblLook w:val="04A0" w:firstRow="1" w:lastRow="0" w:firstColumn="1" w:lastColumn="0" w:noHBand="0" w:noVBand="1"/>
      </w:tblPr>
      <w:tblGrid>
        <w:gridCol w:w="3505"/>
        <w:gridCol w:w="5125"/>
      </w:tblGrid>
      <w:tr w:rsidR="00B660D2" w:rsidTr="001C3F10">
        <w:trPr>
          <w:jc w:val="center"/>
        </w:trPr>
        <w:tc>
          <w:tcPr>
            <w:tcW w:w="3505" w:type="dxa"/>
            <w:vAlign w:val="center"/>
          </w:tcPr>
          <w:p w:rsidR="00BF1512" w:rsidRPr="00AF5BA2" w:rsidRDefault="008F26B0" w:rsidP="001C3F10">
            <w:pPr>
              <w:pStyle w:val="ListParagraph"/>
              <w:ind w:left="0"/>
              <w:jc w:val="center"/>
              <w:rPr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Khan</w:t>
            </w:r>
            <w:r w:rsidR="00B841A0">
              <w:rPr>
                <w:b/>
                <w:iCs/>
                <w:sz w:val="24"/>
              </w:rPr>
              <w:t xml:space="preserve"> </w:t>
            </w:r>
            <w:r>
              <w:rPr>
                <w:b/>
                <w:iCs/>
                <w:sz w:val="24"/>
              </w:rPr>
              <w:t>academy</w:t>
            </w:r>
          </w:p>
        </w:tc>
        <w:tc>
          <w:tcPr>
            <w:tcW w:w="5125" w:type="dxa"/>
            <w:vAlign w:val="center"/>
          </w:tcPr>
          <w:p w:rsidR="00715E4F" w:rsidRDefault="00715E4F" w:rsidP="001C3F10">
            <w:pPr>
              <w:pStyle w:val="ListParagraph"/>
              <w:ind w:left="0"/>
              <w:jc w:val="center"/>
            </w:pPr>
            <w:hyperlink r:id="rId10" w:history="1">
              <w:r w:rsidRPr="00B24298">
                <w:rPr>
                  <w:rStyle w:val="Hyperlink"/>
                </w:rPr>
                <w:t>https://www.khanacademy.org/math/algebra-home/alg-basic-eq-ineq/alg-one-step-add-sub-equations/v/adding-and-subtracting-the-same-thing-from-both-sides</w:t>
              </w:r>
            </w:hyperlink>
            <w:r>
              <w:t xml:space="preserve"> </w:t>
            </w:r>
          </w:p>
          <w:p w:rsidR="001C3F10" w:rsidRDefault="001C3F10" w:rsidP="001C3F10">
            <w:pPr>
              <w:pStyle w:val="ListParagraph"/>
              <w:ind w:left="0"/>
              <w:jc w:val="center"/>
            </w:pPr>
            <w:r>
              <w:t xml:space="preserve">Lesson about find solutions of </w:t>
            </w:r>
            <w:r w:rsidR="00715E4F">
              <w:t>one-step addition and subtraction equations</w:t>
            </w:r>
          </w:p>
          <w:p w:rsidR="00715E4F" w:rsidRDefault="00715E4F" w:rsidP="001C3F10">
            <w:pPr>
              <w:pStyle w:val="ListParagraph"/>
              <w:ind w:left="0"/>
              <w:jc w:val="center"/>
              <w:rPr>
                <w:sz w:val="24"/>
              </w:rPr>
            </w:pPr>
          </w:p>
          <w:p w:rsidR="00715E4F" w:rsidRDefault="00715E4F" w:rsidP="00715E4F">
            <w:pPr>
              <w:pStyle w:val="ListParagraph"/>
              <w:ind w:left="0"/>
              <w:jc w:val="center"/>
              <w:rPr>
                <w:sz w:val="24"/>
              </w:rPr>
            </w:pPr>
            <w:hyperlink r:id="rId11" w:history="1">
              <w:r w:rsidRPr="00B24298">
                <w:rPr>
                  <w:rStyle w:val="Hyperlink"/>
                </w:rPr>
                <w:t>https://www.khanacademy.org/math/algebra/one-variable-linear-equations/alg1-one-step-mult-div-equations/v/simple-equations</w:t>
              </w:r>
            </w:hyperlink>
            <w:r>
              <w:t xml:space="preserve"> </w:t>
            </w:r>
          </w:p>
          <w:p w:rsidR="006C28B6" w:rsidRDefault="006C28B6" w:rsidP="001C3F10">
            <w:pPr>
              <w:pStyle w:val="ListParagraph"/>
              <w:ind w:left="0"/>
              <w:jc w:val="center"/>
              <w:rPr>
                <w:sz w:val="24"/>
              </w:rPr>
            </w:pPr>
          </w:p>
          <w:p w:rsidR="00715E4F" w:rsidRDefault="00715E4F" w:rsidP="00715E4F">
            <w:pPr>
              <w:pStyle w:val="ListParagraph"/>
              <w:ind w:left="0"/>
              <w:jc w:val="center"/>
            </w:pPr>
            <w:r>
              <w:t xml:space="preserve">Lesson about find solutions of one-step </w:t>
            </w:r>
            <w:r>
              <w:t>division</w:t>
            </w:r>
            <w:r>
              <w:t xml:space="preserve"> equations</w:t>
            </w:r>
          </w:p>
          <w:p w:rsidR="00715E4F" w:rsidRDefault="00715E4F" w:rsidP="001C3F10">
            <w:pPr>
              <w:pStyle w:val="ListParagraph"/>
              <w:ind w:left="0"/>
              <w:jc w:val="center"/>
              <w:rPr>
                <w:sz w:val="24"/>
              </w:rPr>
            </w:pPr>
          </w:p>
        </w:tc>
      </w:tr>
      <w:tr w:rsidR="00B660D2" w:rsidTr="001C3F10">
        <w:trPr>
          <w:jc w:val="center"/>
        </w:trPr>
        <w:tc>
          <w:tcPr>
            <w:tcW w:w="3505" w:type="dxa"/>
            <w:vAlign w:val="center"/>
          </w:tcPr>
          <w:p w:rsidR="00B660D2" w:rsidRPr="00466FB4" w:rsidRDefault="001C3F10" w:rsidP="001C3F10">
            <w:pPr>
              <w:pStyle w:val="ListParagraph"/>
              <w:ind w:left="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PurpleMath</w:t>
            </w:r>
            <w:proofErr w:type="spellEnd"/>
          </w:p>
        </w:tc>
        <w:tc>
          <w:tcPr>
            <w:tcW w:w="5125" w:type="dxa"/>
            <w:vAlign w:val="center"/>
          </w:tcPr>
          <w:p w:rsidR="00BE0D75" w:rsidRDefault="00BE0D75" w:rsidP="001C3F10">
            <w:pPr>
              <w:pStyle w:val="ListParagraph"/>
              <w:ind w:left="0"/>
              <w:jc w:val="center"/>
            </w:pPr>
          </w:p>
          <w:p w:rsidR="00BE0D75" w:rsidRDefault="00BE0D75" w:rsidP="001C3F10">
            <w:pPr>
              <w:pStyle w:val="ListParagraph"/>
              <w:ind w:left="0"/>
              <w:jc w:val="center"/>
              <w:rPr>
                <w:rStyle w:val="Hyperlink"/>
              </w:rPr>
            </w:pPr>
          </w:p>
          <w:p w:rsidR="00E60FA8" w:rsidRDefault="00715E4F" w:rsidP="001C3F10">
            <w:pPr>
              <w:pStyle w:val="ListParagraph"/>
              <w:ind w:left="0"/>
              <w:jc w:val="center"/>
              <w:rPr>
                <w:sz w:val="24"/>
              </w:rPr>
            </w:pPr>
            <w:hyperlink r:id="rId12" w:history="1">
              <w:r w:rsidRPr="00B24298">
                <w:rPr>
                  <w:rStyle w:val="Hyperlink"/>
                  <w:sz w:val="24"/>
                </w:rPr>
                <w:t>http://www.purplemath.com/m/modules/solvelin2.htm</w:t>
              </w:r>
            </w:hyperlink>
            <w:r>
              <w:rPr>
                <w:sz w:val="24"/>
              </w:rPr>
              <w:t xml:space="preserve"> </w:t>
            </w:r>
          </w:p>
          <w:p w:rsidR="00715E4F" w:rsidRDefault="00715E4F" w:rsidP="00715E4F">
            <w:pPr>
              <w:pStyle w:val="ListParagraph"/>
              <w:ind w:left="0"/>
              <w:jc w:val="center"/>
              <w:rPr>
                <w:sz w:val="24"/>
              </w:rPr>
            </w:pPr>
            <w:r>
              <w:t>Lesson about solving one-step equations</w:t>
            </w:r>
            <w:r>
              <w:t xml:space="preserve"> with examples</w:t>
            </w:r>
          </w:p>
          <w:p w:rsidR="00CC7ADF" w:rsidRDefault="00CC7ADF" w:rsidP="001C3F10">
            <w:pPr>
              <w:pStyle w:val="ListParagraph"/>
              <w:ind w:left="0"/>
              <w:jc w:val="center"/>
              <w:rPr>
                <w:sz w:val="24"/>
              </w:rPr>
            </w:pPr>
          </w:p>
        </w:tc>
      </w:tr>
      <w:tr w:rsidR="00B660D2" w:rsidTr="001C3F10">
        <w:trPr>
          <w:trHeight w:val="1502"/>
          <w:jc w:val="center"/>
        </w:trPr>
        <w:tc>
          <w:tcPr>
            <w:tcW w:w="3505" w:type="dxa"/>
            <w:vAlign w:val="center"/>
          </w:tcPr>
          <w:p w:rsidR="00466FB4" w:rsidRPr="00466FB4" w:rsidRDefault="00AF5BA2" w:rsidP="001C3F10">
            <w:pPr>
              <w:pStyle w:val="List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YouTube</w:t>
            </w:r>
          </w:p>
        </w:tc>
        <w:tc>
          <w:tcPr>
            <w:tcW w:w="5125" w:type="dxa"/>
            <w:vAlign w:val="center"/>
          </w:tcPr>
          <w:p w:rsidR="006C28B6" w:rsidRDefault="00715E4F" w:rsidP="001C3F10">
            <w:pPr>
              <w:pStyle w:val="ListParagraph"/>
              <w:ind w:left="0"/>
              <w:jc w:val="center"/>
            </w:pPr>
            <w:hyperlink r:id="rId13" w:history="1">
              <w:r w:rsidRPr="00B24298">
                <w:rPr>
                  <w:rStyle w:val="Hyperlink"/>
                </w:rPr>
                <w:t>https://www.youtube.com/watch?v=kbtFoZxmgKI</w:t>
              </w:r>
            </w:hyperlink>
            <w:r>
              <w:t xml:space="preserve"> </w:t>
            </w:r>
          </w:p>
          <w:p w:rsidR="00634161" w:rsidRDefault="00634161" w:rsidP="001C3F10">
            <w:pPr>
              <w:pStyle w:val="ListParagraph"/>
              <w:ind w:left="0"/>
              <w:jc w:val="center"/>
            </w:pPr>
          </w:p>
          <w:p w:rsidR="001C3F10" w:rsidRDefault="001C3F10" w:rsidP="001C3F10">
            <w:pPr>
              <w:pStyle w:val="ListParagraph"/>
              <w:ind w:left="0"/>
              <w:jc w:val="center"/>
              <w:rPr>
                <w:sz w:val="24"/>
              </w:rPr>
            </w:pPr>
            <w:r>
              <w:t xml:space="preserve">Lesson about </w:t>
            </w:r>
            <w:r w:rsidR="00715E4F">
              <w:t>solving one-step equations</w:t>
            </w:r>
          </w:p>
          <w:p w:rsidR="00DA35CB" w:rsidRPr="001C3F10" w:rsidRDefault="00DA35CB" w:rsidP="001C3F10">
            <w:pPr>
              <w:pStyle w:val="ListParagraph"/>
              <w:ind w:left="0"/>
            </w:pPr>
          </w:p>
        </w:tc>
      </w:tr>
      <w:tr w:rsidR="001C3F10" w:rsidTr="001C3F10">
        <w:trPr>
          <w:trHeight w:val="800"/>
          <w:jc w:val="center"/>
        </w:trPr>
        <w:tc>
          <w:tcPr>
            <w:tcW w:w="3505" w:type="dxa"/>
            <w:vAlign w:val="center"/>
          </w:tcPr>
          <w:p w:rsidR="001C3F10" w:rsidRDefault="00860315" w:rsidP="001C3F10">
            <w:pPr>
              <w:pStyle w:val="ListParagraph"/>
              <w:ind w:left="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Shmoop</w:t>
            </w:r>
            <w:proofErr w:type="spellEnd"/>
          </w:p>
        </w:tc>
        <w:tc>
          <w:tcPr>
            <w:tcW w:w="5125" w:type="dxa"/>
            <w:vAlign w:val="center"/>
          </w:tcPr>
          <w:p w:rsidR="001C3F10" w:rsidRDefault="00860315" w:rsidP="001C3F10">
            <w:pPr>
              <w:pStyle w:val="ListParagraph"/>
              <w:ind w:left="0"/>
              <w:jc w:val="center"/>
            </w:pPr>
            <w:hyperlink r:id="rId14" w:history="1">
              <w:r w:rsidRPr="00B24298">
                <w:rPr>
                  <w:rStyle w:val="Hyperlink"/>
                </w:rPr>
                <w:t>http://www.shmoop.com/basic-algebra/solving-one-step-equations-examples.html</w:t>
              </w:r>
            </w:hyperlink>
            <w:r>
              <w:t xml:space="preserve"> </w:t>
            </w:r>
            <w:bookmarkStart w:id="0" w:name="_GoBack"/>
            <w:bookmarkEnd w:id="0"/>
          </w:p>
        </w:tc>
      </w:tr>
    </w:tbl>
    <w:p w:rsidR="00B660D2" w:rsidRDefault="00B660D2" w:rsidP="00B660D2">
      <w:pPr>
        <w:pStyle w:val="ListParagraph"/>
        <w:rPr>
          <w:sz w:val="24"/>
        </w:rPr>
      </w:pPr>
    </w:p>
    <w:p w:rsidR="0025788B" w:rsidRPr="00B660D2" w:rsidRDefault="0025788B" w:rsidP="0025788B">
      <w:pPr>
        <w:pStyle w:val="ListParagraph"/>
        <w:rPr>
          <w:sz w:val="24"/>
        </w:rPr>
      </w:pPr>
    </w:p>
    <w:sectPr w:rsidR="0025788B" w:rsidRPr="00B660D2" w:rsidSect="00EE767E">
      <w:footerReference w:type="default" r:id="rId15"/>
      <w:pgSz w:w="12240" w:h="15840"/>
      <w:pgMar w:top="1440" w:right="1440" w:bottom="1440" w:left="1440" w:header="720" w:footer="720" w:gutter="0"/>
      <w:pgBorders w:offsetFrom="page">
        <w:top w:val="thinThickThinMediumGap" w:sz="36" w:space="24" w:color="FF5D9F"/>
        <w:left w:val="thinThickThinMediumGap" w:sz="36" w:space="24" w:color="FF5D9F"/>
        <w:bottom w:val="thinThickThinMediumGap" w:sz="36" w:space="24" w:color="FF5D9F"/>
        <w:right w:val="thinThickThinMediumGap" w:sz="36" w:space="24" w:color="FF5D9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15A" w:rsidRDefault="00A0015A" w:rsidP="00A675E4">
      <w:pPr>
        <w:spacing w:after="0" w:line="240" w:lineRule="auto"/>
      </w:pPr>
      <w:r>
        <w:separator/>
      </w:r>
    </w:p>
  </w:endnote>
  <w:endnote w:type="continuationSeparator" w:id="0">
    <w:p w:rsidR="00A0015A" w:rsidRDefault="00A0015A" w:rsidP="00A67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5E4" w:rsidRPr="00A675E4" w:rsidRDefault="00774940" w:rsidP="00A675E4">
    <w:pPr>
      <w:pStyle w:val="Footer"/>
    </w:pPr>
    <w:r>
      <w:t>Copyright, Algebra</w:t>
    </w:r>
    <w:r w:rsidR="00715E4F">
      <w:t>1</w:t>
    </w:r>
    <w:r w:rsidR="00A675E4" w:rsidRPr="00A675E4">
      <w:t>Coach.com</w:t>
    </w:r>
    <w:r w:rsidR="00A675E4" w:rsidRPr="00A675E4">
      <w:tab/>
      <w:t xml:space="preserve">- </w:t>
    </w:r>
    <w:r w:rsidR="001D3A41" w:rsidRPr="00A675E4">
      <w:fldChar w:fldCharType="begin"/>
    </w:r>
    <w:r w:rsidR="00A675E4" w:rsidRPr="00A675E4">
      <w:instrText xml:space="preserve"> PAGE </w:instrText>
    </w:r>
    <w:r w:rsidR="001D3A41" w:rsidRPr="00A675E4">
      <w:fldChar w:fldCharType="separate"/>
    </w:r>
    <w:r w:rsidR="00860315">
      <w:rPr>
        <w:noProof/>
      </w:rPr>
      <w:t>1</w:t>
    </w:r>
    <w:r w:rsidR="001D3A41" w:rsidRPr="00A675E4">
      <w:fldChar w:fldCharType="end"/>
    </w:r>
    <w:r w:rsidR="00A675E4" w:rsidRPr="00A675E4">
      <w:t xml:space="preserve"> – </w:t>
    </w:r>
    <w:r w:rsidR="00A675E4" w:rsidRPr="00A675E4">
      <w:tab/>
      <w:t>All Rights Reserved</w:t>
    </w:r>
  </w:p>
  <w:p w:rsidR="00A675E4" w:rsidRDefault="00A675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15A" w:rsidRDefault="00A0015A" w:rsidP="00A675E4">
      <w:pPr>
        <w:spacing w:after="0" w:line="240" w:lineRule="auto"/>
      </w:pPr>
      <w:r>
        <w:separator/>
      </w:r>
    </w:p>
  </w:footnote>
  <w:footnote w:type="continuationSeparator" w:id="0">
    <w:p w:rsidR="00A0015A" w:rsidRDefault="00A0015A" w:rsidP="00A675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5518"/>
    <w:multiLevelType w:val="multilevel"/>
    <w:tmpl w:val="81EE0D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  <w:sz w:val="24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  <w:sz w:val="24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  <w:sz w:val="24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  <w:sz w:val="24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  <w:sz w:val="24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  <w:sz w:val="24"/>
      </w:rPr>
    </w:lvl>
    <w:lvl w:ilvl="8">
      <w:start w:val="1"/>
      <w:numFmt w:val="decimal"/>
      <w:lvlText w:val="%1-%2.%3.%4.%5.%6.%7.%8.%9"/>
      <w:lvlJc w:val="left"/>
      <w:pPr>
        <w:ind w:left="2880" w:hanging="2880"/>
      </w:pPr>
      <w:rPr>
        <w:rFonts w:hint="default"/>
        <w:sz w:val="24"/>
      </w:rPr>
    </w:lvl>
  </w:abstractNum>
  <w:abstractNum w:abstractNumId="1">
    <w:nsid w:val="0AE76006"/>
    <w:multiLevelType w:val="multilevel"/>
    <w:tmpl w:val="BBB226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-%2"/>
      <w:lvlJc w:val="left"/>
      <w:pPr>
        <w:ind w:left="1440" w:hanging="720"/>
      </w:pPr>
      <w:rPr>
        <w:rFonts w:hint="default"/>
        <w:sz w:val="18"/>
      </w:rPr>
    </w:lvl>
    <w:lvl w:ilvl="2">
      <w:start w:val="1"/>
      <w:numFmt w:val="decimal"/>
      <w:lvlText w:val="%1-%2.%3"/>
      <w:lvlJc w:val="left"/>
      <w:pPr>
        <w:ind w:left="2520" w:hanging="1080"/>
      </w:pPr>
      <w:rPr>
        <w:rFonts w:hint="default"/>
        <w:sz w:val="24"/>
      </w:rPr>
    </w:lvl>
    <w:lvl w:ilvl="3">
      <w:start w:val="1"/>
      <w:numFmt w:val="decimal"/>
      <w:lvlText w:val="%1-%2.%3.%4"/>
      <w:lvlJc w:val="left"/>
      <w:pPr>
        <w:ind w:left="3600" w:hanging="1440"/>
      </w:pPr>
      <w:rPr>
        <w:rFonts w:hint="default"/>
        <w:sz w:val="24"/>
      </w:rPr>
    </w:lvl>
    <w:lvl w:ilvl="4">
      <w:start w:val="1"/>
      <w:numFmt w:val="decimal"/>
      <w:lvlText w:val="%1-%2.%3.%4.%5"/>
      <w:lvlJc w:val="left"/>
      <w:pPr>
        <w:ind w:left="4320" w:hanging="1440"/>
      </w:pPr>
      <w:rPr>
        <w:rFonts w:hint="default"/>
        <w:sz w:val="24"/>
      </w:rPr>
    </w:lvl>
    <w:lvl w:ilvl="5">
      <w:start w:val="1"/>
      <w:numFmt w:val="decimal"/>
      <w:lvlText w:val="%1-%2.%3.%4.%5.%6"/>
      <w:lvlJc w:val="left"/>
      <w:pPr>
        <w:ind w:left="5400" w:hanging="1800"/>
      </w:pPr>
      <w:rPr>
        <w:rFonts w:hint="default"/>
        <w:sz w:val="24"/>
      </w:rPr>
    </w:lvl>
    <w:lvl w:ilvl="6">
      <w:start w:val="1"/>
      <w:numFmt w:val="decimal"/>
      <w:lvlText w:val="%1-%2.%3.%4.%5.%6.%7"/>
      <w:lvlJc w:val="left"/>
      <w:pPr>
        <w:ind w:left="6480" w:hanging="2160"/>
      </w:pPr>
      <w:rPr>
        <w:rFonts w:hint="default"/>
        <w:sz w:val="24"/>
      </w:rPr>
    </w:lvl>
    <w:lvl w:ilvl="7">
      <w:start w:val="1"/>
      <w:numFmt w:val="decimal"/>
      <w:lvlText w:val="%1-%2.%3.%4.%5.%6.%7.%8"/>
      <w:lvlJc w:val="left"/>
      <w:pPr>
        <w:ind w:left="7560" w:hanging="2520"/>
      </w:pPr>
      <w:rPr>
        <w:rFonts w:hint="default"/>
        <w:sz w:val="24"/>
      </w:rPr>
    </w:lvl>
    <w:lvl w:ilvl="8">
      <w:start w:val="1"/>
      <w:numFmt w:val="decimal"/>
      <w:lvlText w:val="%1-%2.%3.%4.%5.%6.%7.%8.%9"/>
      <w:lvlJc w:val="left"/>
      <w:pPr>
        <w:ind w:left="8640" w:hanging="2880"/>
      </w:pPr>
      <w:rPr>
        <w:rFonts w:hint="default"/>
        <w:sz w:val="24"/>
      </w:rPr>
    </w:lvl>
  </w:abstractNum>
  <w:abstractNum w:abstractNumId="2">
    <w:nsid w:val="0C5C6163"/>
    <w:multiLevelType w:val="multilevel"/>
    <w:tmpl w:val="D66A3F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  <w:sz w:val="24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  <w:sz w:val="24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  <w:sz w:val="24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  <w:sz w:val="24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  <w:sz w:val="24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  <w:sz w:val="24"/>
      </w:rPr>
    </w:lvl>
    <w:lvl w:ilvl="8">
      <w:start w:val="1"/>
      <w:numFmt w:val="decimal"/>
      <w:lvlText w:val="%1-%2.%3.%4.%5.%6.%7.%8.%9"/>
      <w:lvlJc w:val="left"/>
      <w:pPr>
        <w:ind w:left="2880" w:hanging="2880"/>
      </w:pPr>
      <w:rPr>
        <w:rFonts w:hint="default"/>
        <w:sz w:val="24"/>
      </w:rPr>
    </w:lvl>
  </w:abstractNum>
  <w:abstractNum w:abstractNumId="3">
    <w:nsid w:val="23342837"/>
    <w:multiLevelType w:val="multilevel"/>
    <w:tmpl w:val="F26CD99A"/>
    <w:lvl w:ilvl="0">
      <w:start w:val="1"/>
      <w:numFmt w:val="decimal"/>
      <w:lvlText w:val="%1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800" w:hanging="10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88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960" w:hanging="18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040" w:hanging="21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120" w:hanging="252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200" w:hanging="28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8640" w:hanging="36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9720" w:hanging="3960"/>
      </w:pPr>
      <w:rPr>
        <w:rFonts w:hint="default"/>
      </w:rPr>
    </w:lvl>
  </w:abstractNum>
  <w:abstractNum w:abstractNumId="4">
    <w:nsid w:val="32F82115"/>
    <w:multiLevelType w:val="multilevel"/>
    <w:tmpl w:val="AB903860"/>
    <w:lvl w:ilvl="0">
      <w:start w:val="1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hint="default"/>
      </w:rPr>
    </w:lvl>
  </w:abstractNum>
  <w:abstractNum w:abstractNumId="5">
    <w:nsid w:val="7A3F1DF7"/>
    <w:multiLevelType w:val="hybridMultilevel"/>
    <w:tmpl w:val="64849D10"/>
    <w:lvl w:ilvl="0" w:tplc="091CBC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9E18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CC7F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A437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840E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285D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6CD4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169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46CE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288"/>
    <w:rsid w:val="00040288"/>
    <w:rsid w:val="00046EB0"/>
    <w:rsid w:val="00053205"/>
    <w:rsid w:val="00062DE1"/>
    <w:rsid w:val="00063693"/>
    <w:rsid w:val="000C2599"/>
    <w:rsid w:val="000D58F7"/>
    <w:rsid w:val="000E065B"/>
    <w:rsid w:val="00134341"/>
    <w:rsid w:val="00142A2E"/>
    <w:rsid w:val="0014768D"/>
    <w:rsid w:val="00161ABD"/>
    <w:rsid w:val="00166D5B"/>
    <w:rsid w:val="00187123"/>
    <w:rsid w:val="001C3F10"/>
    <w:rsid w:val="001D3A41"/>
    <w:rsid w:val="001F1F1B"/>
    <w:rsid w:val="001F3EC0"/>
    <w:rsid w:val="0022003B"/>
    <w:rsid w:val="002474CA"/>
    <w:rsid w:val="0025788B"/>
    <w:rsid w:val="00283298"/>
    <w:rsid w:val="002C26B4"/>
    <w:rsid w:val="00347501"/>
    <w:rsid w:val="00371D20"/>
    <w:rsid w:val="00397675"/>
    <w:rsid w:val="003B106E"/>
    <w:rsid w:val="003B2D05"/>
    <w:rsid w:val="003C1B8D"/>
    <w:rsid w:val="003E1EA7"/>
    <w:rsid w:val="00466FB4"/>
    <w:rsid w:val="00477AB0"/>
    <w:rsid w:val="004D276C"/>
    <w:rsid w:val="005005BA"/>
    <w:rsid w:val="00507DA4"/>
    <w:rsid w:val="00527E7E"/>
    <w:rsid w:val="00553E55"/>
    <w:rsid w:val="00563776"/>
    <w:rsid w:val="005859C9"/>
    <w:rsid w:val="00595F4E"/>
    <w:rsid w:val="005A3B77"/>
    <w:rsid w:val="006269EF"/>
    <w:rsid w:val="00634161"/>
    <w:rsid w:val="006672AD"/>
    <w:rsid w:val="00681A2D"/>
    <w:rsid w:val="00687FDA"/>
    <w:rsid w:val="006A64D6"/>
    <w:rsid w:val="006C28B6"/>
    <w:rsid w:val="006D0A36"/>
    <w:rsid w:val="006D1698"/>
    <w:rsid w:val="006E7A8E"/>
    <w:rsid w:val="006F1B98"/>
    <w:rsid w:val="00715E4F"/>
    <w:rsid w:val="007320B0"/>
    <w:rsid w:val="00747290"/>
    <w:rsid w:val="00774940"/>
    <w:rsid w:val="00782998"/>
    <w:rsid w:val="008047F6"/>
    <w:rsid w:val="008127B4"/>
    <w:rsid w:val="00826368"/>
    <w:rsid w:val="00857F6E"/>
    <w:rsid w:val="00860315"/>
    <w:rsid w:val="00861CBF"/>
    <w:rsid w:val="00872709"/>
    <w:rsid w:val="008B6787"/>
    <w:rsid w:val="008F26B0"/>
    <w:rsid w:val="008F3D96"/>
    <w:rsid w:val="00974942"/>
    <w:rsid w:val="009B6F16"/>
    <w:rsid w:val="00A0015A"/>
    <w:rsid w:val="00A62D6C"/>
    <w:rsid w:val="00A675E4"/>
    <w:rsid w:val="00A773AF"/>
    <w:rsid w:val="00A77D39"/>
    <w:rsid w:val="00AA72D6"/>
    <w:rsid w:val="00AD6576"/>
    <w:rsid w:val="00AE2A99"/>
    <w:rsid w:val="00AF2006"/>
    <w:rsid w:val="00AF5BA2"/>
    <w:rsid w:val="00B25CAD"/>
    <w:rsid w:val="00B37E2A"/>
    <w:rsid w:val="00B660D2"/>
    <w:rsid w:val="00B841A0"/>
    <w:rsid w:val="00BE0D75"/>
    <w:rsid w:val="00BE6B59"/>
    <w:rsid w:val="00BF1512"/>
    <w:rsid w:val="00C054B1"/>
    <w:rsid w:val="00C1543C"/>
    <w:rsid w:val="00C404BA"/>
    <w:rsid w:val="00C5428E"/>
    <w:rsid w:val="00C616F6"/>
    <w:rsid w:val="00C62147"/>
    <w:rsid w:val="00C71486"/>
    <w:rsid w:val="00CA14FB"/>
    <w:rsid w:val="00CA2F9A"/>
    <w:rsid w:val="00CC7ADF"/>
    <w:rsid w:val="00CF7993"/>
    <w:rsid w:val="00CF7EB3"/>
    <w:rsid w:val="00D169C3"/>
    <w:rsid w:val="00DA35CB"/>
    <w:rsid w:val="00DF21BB"/>
    <w:rsid w:val="00E30DFB"/>
    <w:rsid w:val="00E32C38"/>
    <w:rsid w:val="00E37D02"/>
    <w:rsid w:val="00E60FA8"/>
    <w:rsid w:val="00E63F3C"/>
    <w:rsid w:val="00E80662"/>
    <w:rsid w:val="00E949A1"/>
    <w:rsid w:val="00EE767E"/>
    <w:rsid w:val="00F05DAE"/>
    <w:rsid w:val="00F90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7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60D2"/>
    <w:pPr>
      <w:ind w:left="720"/>
      <w:contextualSpacing/>
    </w:pPr>
  </w:style>
  <w:style w:type="table" w:styleId="TableGrid">
    <w:name w:val="Table Grid"/>
    <w:basedOn w:val="TableNormal"/>
    <w:uiPriority w:val="39"/>
    <w:rsid w:val="00B66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660D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47F6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67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5E4"/>
  </w:style>
  <w:style w:type="paragraph" w:styleId="Footer">
    <w:name w:val="footer"/>
    <w:basedOn w:val="Normal"/>
    <w:link w:val="FooterChar"/>
    <w:uiPriority w:val="99"/>
    <w:unhideWhenUsed/>
    <w:rsid w:val="00A67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75E4"/>
  </w:style>
  <w:style w:type="paragraph" w:styleId="BalloonText">
    <w:name w:val="Balloon Text"/>
    <w:basedOn w:val="Normal"/>
    <w:link w:val="BalloonTextChar"/>
    <w:uiPriority w:val="99"/>
    <w:semiHidden/>
    <w:unhideWhenUsed/>
    <w:rsid w:val="000D5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7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60D2"/>
    <w:pPr>
      <w:ind w:left="720"/>
      <w:contextualSpacing/>
    </w:pPr>
  </w:style>
  <w:style w:type="table" w:styleId="TableGrid">
    <w:name w:val="Table Grid"/>
    <w:basedOn w:val="TableNormal"/>
    <w:uiPriority w:val="39"/>
    <w:rsid w:val="00B66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660D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47F6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67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5E4"/>
  </w:style>
  <w:style w:type="paragraph" w:styleId="Footer">
    <w:name w:val="footer"/>
    <w:basedOn w:val="Normal"/>
    <w:link w:val="FooterChar"/>
    <w:uiPriority w:val="99"/>
    <w:unhideWhenUsed/>
    <w:rsid w:val="00A67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75E4"/>
  </w:style>
  <w:style w:type="paragraph" w:styleId="BalloonText">
    <w:name w:val="Balloon Text"/>
    <w:basedOn w:val="Normal"/>
    <w:link w:val="BalloonTextChar"/>
    <w:uiPriority w:val="99"/>
    <w:semiHidden/>
    <w:unhideWhenUsed/>
    <w:rsid w:val="000D5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7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youtube.com/watch?v=kbtFoZxmgK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urplemath.com/m/modules/solvelin2.ht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khanacademy.org/math/algebra/one-variable-linear-equations/alg1-one-step-mult-div-equations/v/simple-equation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khanacademy.org/math/algebra-home/alg-basic-eq-ineq/alg-one-step-add-sub-equations/v/adding-and-subtracting-the-same-thing-from-both-sid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lgebra2coach.com" TargetMode="External"/><Relationship Id="rId14" Type="http://schemas.openxmlformats.org/officeDocument/2006/relationships/hyperlink" Target="http://www.shmoop.com/basic-algebra/solving-one-step-equations-example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</dc:creator>
  <cp:lastModifiedBy>Rafay</cp:lastModifiedBy>
  <cp:revision>2</cp:revision>
  <dcterms:created xsi:type="dcterms:W3CDTF">2016-12-16T19:29:00Z</dcterms:created>
  <dcterms:modified xsi:type="dcterms:W3CDTF">2016-12-16T19:29:00Z</dcterms:modified>
</cp:coreProperties>
</file>